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31" w:rsidRDefault="001F6231" w:rsidP="00603FB8">
      <w:pPr>
        <w:spacing w:after="0" w:line="420" w:lineRule="atLeast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en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1488332</wp:posOffset>
                </wp:positionH>
                <wp:positionV relativeFrom="page">
                  <wp:posOffset>308124</wp:posOffset>
                </wp:positionV>
                <wp:extent cx="469900" cy="504825"/>
                <wp:effectExtent l="0" t="0" r="6350" b="9525"/>
                <wp:wrapNone/>
                <wp:docPr id="1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04825"/>
                          <a:chOff x="0" y="0"/>
                          <a:chExt cx="593928" cy="62865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8" y="0"/>
                            <a:ext cx="584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72542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FB8" w:rsidRDefault="00603FB8" w:rsidP="00603FB8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149" y="272542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FB8" w:rsidRDefault="00603FB8" w:rsidP="00603FB8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1" o:spid="_x0000_s1026" style="position:absolute;left:0;text-align:left;margin-left:117.2pt;margin-top:24.25pt;width:37pt;height:39.75pt;z-index:-251659264;mso-position-horizontal-relative:page;mso-position-vertical-relative:page" coordsize="5939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7;width:584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azIjBAAAA2gAAAA8AAABkcnMvZG93bnJldi54bWxEj0FrAjEUhO8F/0N4gpdSkwpqWY0iloJX&#10;bQsen5vXzdLNy5qk7vrvjSD0OMzMN8xy3btGXCjE2rOG17ECQVx6U3Ol4evz4+UNREzIBhvPpOFK&#10;EdarwdMSC+M73tPlkCqRIRwL1GBTagspY2nJYRz7ljh7Pz44TFmGSpqAXYa7Rk6UmkmHNecFiy1t&#10;LZW/hz+nobTTLlxnz/Pv6fm9p5OqWB03Wo+G/WYBIlGf/sOP9s5omMD9Sr4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azIjBAAAA2gAAAA8AAAAAAAAAAAAAAAAAnwIA&#10;AGRycy9kb3ducmV2LnhtbFBLBQYAAAAABAAEAPcAAACNAwAAAAA=&#10;">
                  <v:imagedata r:id="rId6" o:title=""/>
                </v:shape>
                <v:rect id="Rectangle 11" o:spid="_x0000_s1028" style="position:absolute;top:272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03FB8" w:rsidRDefault="00603FB8" w:rsidP="00603FB8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4571;top:272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03FB8" w:rsidRDefault="00603FB8" w:rsidP="00603FB8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20356" w:rsidRPr="00603FB8" w:rsidRDefault="006E2F8E" w:rsidP="00603FB8">
      <w:pPr>
        <w:spacing w:after="0" w:line="420" w:lineRule="atLeast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-196215</wp:posOffset>
            </wp:positionV>
            <wp:extent cx="594995" cy="491490"/>
            <wp:effectExtent l="0" t="0" r="0" b="3810"/>
            <wp:wrapNone/>
            <wp:docPr id="6" name="Picture 1" descr="C:\Documents and Settings\Compaq_Owner\My Documents\My Pictures\CO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\My Documents\My Pictures\COS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95"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en-CA"/>
        </w:rPr>
        <w:t xml:space="preserve">2022-23 </w:t>
      </w:r>
      <w:r w:rsidR="00A20356" w:rsidRPr="00603FB8"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en-CA"/>
        </w:rPr>
        <w:t>Parent Code of Conduct</w:t>
      </w:r>
    </w:p>
    <w:p w:rsidR="00A20356" w:rsidRPr="00A20356" w:rsidRDefault="00A20356" w:rsidP="00603FB8">
      <w:pPr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Skate Canada is committed to ensuring that all skaters have the opportunity to participate in a safe and welcoming environment that is encouraging and promotes their overall development. Parents have an enormous influence on skaters’ experiences in the sport. The quality of a skater’s experience is determined by their relationships with parents and the manner in which parents conduct themselves in the Skate Canada environment.</w:t>
      </w:r>
    </w:p>
    <w:p w:rsidR="00A20356" w:rsidRPr="00A20356" w:rsidRDefault="00A20356" w:rsidP="00603FB8">
      <w:pPr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In this code “parents” shall refer to “parents and guardia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ns”. This code applies to all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who are members of Skate Canada or have ch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ildren who are members of Skate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Canada. Parents shall abide by this code at all times w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hile participating in any Skate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Canada club or school, competition, or activity.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All parents are expected to conduct themselves in a responsible manner consistent with the values of fair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play, integrity, open communication and mutual respect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Parents shall always model positive responsible behaviour and communicate with their son/daughter that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they expect them to do the same. Parents will assume the major responsibility for their son/daughter's on ice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conduct and attitude.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Parents shall at all times treat all individuals and property with dignity, courtesy and respect, including but not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limited to skaters, coaches, officials, volunteers, other parents, and all other individuals that are part of the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club, skating school, Section or Skate Canada.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refrain from any behaviour, or comments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, which are profane, insulting,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harassing, sexist, racist,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abusive, disrespectful or otherw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ise offensive without hostility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or violence.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emphasize the importance of valu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es like sportsmanship, respect,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cooperation, competition and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teamwork to their s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on/daughter offering praise for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competing fairly, participation and skill development.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model and encourage their son/daughter to maintain a healthy balance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br/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between skating and life. (i.e., school, other activities, social life, etc.)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Parents shall model and encourage balanced, healthy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food choices and subscribing to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an active and healthy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lifestyle.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set high, but reasonable expect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ations for their son/daughter’s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participation in skating focusing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on development and enjoyment for the child.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instill confidence in their son/daughter’s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ability and skill development,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always avoiding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comparisons with other skaters.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celebrate the acquisition of ski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lls and goals achieved by their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son/daughter.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Parents, along with the professional coach and the athlete, shal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l be considered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members of a team whose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main concern is t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he child’s overall progress and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development. Parents shall respect that the profes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sional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  <w:t xml:space="preserve">coach is responsible and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empowered for the on</w:t>
      </w:r>
      <w:r w:rsidRPr="00A20356">
        <w:rPr>
          <w:rFonts w:ascii="Cambria Math" w:eastAsia="Times New Roman" w:hAnsi="Cambria Math" w:cs="Cambria Math"/>
          <w:color w:val="000000"/>
          <w:sz w:val="21"/>
          <w:szCs w:val="21"/>
          <w:lang w:eastAsia="en-CA"/>
        </w:rPr>
        <w:t>‐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ice and off</w:t>
      </w:r>
      <w:r w:rsidRPr="00A20356">
        <w:rPr>
          <w:rFonts w:ascii="Cambria Math" w:eastAsia="Times New Roman" w:hAnsi="Cambria Math" w:cs="Cambria Math"/>
          <w:color w:val="000000"/>
          <w:sz w:val="21"/>
          <w:szCs w:val="21"/>
          <w:lang w:eastAsia="en-CA"/>
        </w:rPr>
        <w:t>‐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ice development of the athlete. A parent’s role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shal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l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be to take a healthy interest in their child’s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progress and development and be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responsible for the child’s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nutrition, rest, adherence to off</w:t>
      </w:r>
      <w:r w:rsidRPr="00A20356">
        <w:rPr>
          <w:rFonts w:ascii="Cambria Math" w:eastAsia="Times New Roman" w:hAnsi="Cambria Math" w:cs="Cambria Math"/>
          <w:color w:val="000000"/>
          <w:sz w:val="21"/>
          <w:szCs w:val="21"/>
          <w:lang w:eastAsia="en-CA"/>
        </w:rPr>
        <w:t>‐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ice training regimen set by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the coach or other fitness professional, overall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health, life</w:t>
      </w:r>
      <w:r w:rsidRPr="00A20356">
        <w:rPr>
          <w:rFonts w:ascii="Cambria Math" w:eastAsia="Times New Roman" w:hAnsi="Cambria Math" w:cs="Cambria Math"/>
          <w:color w:val="000000"/>
          <w:sz w:val="21"/>
          <w:szCs w:val="21"/>
          <w:lang w:eastAsia="en-CA"/>
        </w:rPr>
        <w:t>‐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balance, and moral and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emotional support.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ensure their son/daughter wears proper skating clothing and equipment.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never provide alcohol or drugs to minors in a Skate Canada environment.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never provide or advocate the use of performance enh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ancing drugs or</w:t>
      </w:r>
      <w:r w:rsidR="00C51A14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substances.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avoid any conduct, which brings their club, s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kating school, Section or Skate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Canada, into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disrepute, including but not limited to abusive use of alcohol, non</w:t>
      </w:r>
      <w:r w:rsidRPr="00A20356">
        <w:rPr>
          <w:rFonts w:ascii="Cambria Math" w:eastAsia="Times New Roman" w:hAnsi="Cambria Math" w:cs="Cambria Math"/>
          <w:color w:val="000000"/>
          <w:sz w:val="21"/>
          <w:szCs w:val="21"/>
          <w:lang w:eastAsia="en-CA"/>
        </w:rPr>
        <w:t>‐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medical</w:t>
      </w:r>
      <w:r w:rsidR="00C51A14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use of drugs and gambling.</w:t>
      </w:r>
    </w:p>
    <w:p w:rsidR="00A20356" w:rsidRP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openly support and uphold this code of con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duct policy and take action and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steps to ensure 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other parents follow and uphold this code of conduct policy.</w:t>
      </w:r>
    </w:p>
    <w:p w:rsidR="00A20356" w:rsidRDefault="00A20356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Parents shall adhere to the policies, procedures, rules,</w:t>
      </w:r>
      <w:r w:rsidR="00603FB8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standards, and ethics of Skate </w:t>
      </w:r>
      <w:r w:rsidRPr="00A20356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Canada at all times.</w:t>
      </w:r>
    </w:p>
    <w:p w:rsidR="00BC4728" w:rsidRPr="00587E95" w:rsidRDefault="00587E95" w:rsidP="00603FB8">
      <w:pPr>
        <w:numPr>
          <w:ilvl w:val="0"/>
          <w:numId w:val="1"/>
        </w:numPr>
        <w:spacing w:before="100" w:beforeAutospacing="1" w:after="100" w:afterAutospacing="1" w:line="300" w:lineRule="atLeast"/>
        <w:ind w:left="90" w:firstLine="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4386262</wp:posOffset>
                </wp:positionH>
                <wp:positionV relativeFrom="paragraph">
                  <wp:posOffset>327344</wp:posOffset>
                </wp:positionV>
                <wp:extent cx="276225" cy="4572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D858" id="Rectangle 5" o:spid="_x0000_s1026" style="position:absolute;margin-left:345.35pt;margin-top:25.8pt;width:21.75pt;height:3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" fillcolor="#5b9bd5 [3204]" strokecolor="#1f4d78 [1604]" strokeweight="1pt"/>
            </w:pict>
          </mc:Fallback>
        </mc:AlternateContent>
      </w:r>
      <w:r w:rsidR="00E416A2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Parents shall refrain from using social media to comment negatively or use it as a platform to air their griefs </w:t>
      </w:r>
      <w:r w:rsidR="00E416A2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  <w:t xml:space="preserve">about the Skate Canada, the club, coaches, board members, other parents or skaters.  It is meant as a place </w:t>
      </w:r>
      <w:r w:rsidR="00E416A2"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  <w:t xml:space="preserve">to share information, ask questions and celebrate successes. 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  <w:t xml:space="preserve">       </w:t>
      </w:r>
      <w:r w:rsidRPr="00587E9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CHECK</w:t>
      </w:r>
      <w:bookmarkStart w:id="0" w:name="_GoBack"/>
      <w:bookmarkEnd w:id="0"/>
      <w:r w:rsidRPr="00587E9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ONCE READ</w:t>
      </w:r>
    </w:p>
    <w:sectPr w:rsidR="00BC4728" w:rsidRPr="00587E95" w:rsidSect="00603FB8">
      <w:pgSz w:w="12240" w:h="15840"/>
      <w:pgMar w:top="450" w:right="540" w:bottom="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F44"/>
    <w:multiLevelType w:val="multilevel"/>
    <w:tmpl w:val="597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6"/>
    <w:rsid w:val="001F6231"/>
    <w:rsid w:val="00587E95"/>
    <w:rsid w:val="00603FB8"/>
    <w:rsid w:val="006E2F8E"/>
    <w:rsid w:val="00A20356"/>
    <w:rsid w:val="00BC4728"/>
    <w:rsid w:val="00C51A14"/>
    <w:rsid w:val="00E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C117F-332F-460F-B753-46EE427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6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5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0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</dc:creator>
  <cp:keywords/>
  <dc:description/>
  <cp:lastModifiedBy>Nicole</cp:lastModifiedBy>
  <cp:revision>2</cp:revision>
  <cp:lastPrinted>2018-09-08T01:49:00Z</cp:lastPrinted>
  <dcterms:created xsi:type="dcterms:W3CDTF">2022-08-16T01:05:00Z</dcterms:created>
  <dcterms:modified xsi:type="dcterms:W3CDTF">2022-08-16T01:05:00Z</dcterms:modified>
</cp:coreProperties>
</file>